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E0BF8" w14:textId="393DB00A" w:rsidR="00F542BA" w:rsidRPr="00782DF9" w:rsidRDefault="00E3029C" w:rsidP="00F542BA">
      <w:pPr>
        <w:rPr>
          <w:rFonts w:ascii="Calibri" w:hAnsi="Calibri" w:cs="Tahoma"/>
          <w:b/>
          <w:color w:val="EA0000"/>
          <w:sz w:val="32"/>
          <w:szCs w:val="40"/>
        </w:rPr>
      </w:pPr>
      <w:r>
        <w:rPr>
          <w:rFonts w:ascii="Calibri" w:hAnsi="Calibri" w:cs="Tahoma"/>
          <w:noProof/>
          <w:sz w:val="10"/>
          <w:lang w:eastAsia="nl-NL"/>
        </w:rPr>
        <w:drawing>
          <wp:inline distT="0" distB="0" distL="0" distR="0" wp14:anchorId="069F73C4" wp14:editId="2E28CC91">
            <wp:extent cx="2334260" cy="720725"/>
            <wp:effectExtent l="0" t="0" r="8890" b="3175"/>
            <wp:docPr id="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4260" cy="720725"/>
                    </a:xfrm>
                    <a:prstGeom prst="rect">
                      <a:avLst/>
                    </a:prstGeom>
                    <a:noFill/>
                    <a:ln>
                      <a:noFill/>
                    </a:ln>
                  </pic:spPr>
                </pic:pic>
              </a:graphicData>
            </a:graphic>
          </wp:inline>
        </w:drawing>
      </w:r>
      <w:r w:rsidR="00D114EB">
        <w:rPr>
          <w:rFonts w:ascii="Calibri" w:hAnsi="Calibri" w:cs="Tahoma"/>
          <w:b/>
          <w:color w:val="EA0000"/>
          <w:sz w:val="40"/>
          <w:szCs w:val="40"/>
        </w:rPr>
        <w:t xml:space="preserve"> </w:t>
      </w:r>
      <w:r w:rsidR="00D114EB" w:rsidRPr="007B36F9">
        <w:rPr>
          <w:rFonts w:ascii="Calibri" w:hAnsi="Calibri" w:cs="Tahoma"/>
          <w:b/>
          <w:color w:val="EA0000"/>
          <w:sz w:val="32"/>
          <w:szCs w:val="40"/>
        </w:rPr>
        <w:t>Afdeling</w:t>
      </w:r>
      <w:r w:rsidR="00D114EB" w:rsidRPr="007B36F9">
        <w:rPr>
          <w:rFonts w:ascii="Calibri" w:hAnsi="Calibri" w:cs="Tahoma"/>
          <w:b/>
          <w:sz w:val="32"/>
          <w:szCs w:val="40"/>
        </w:rPr>
        <w:t xml:space="preserve"> </w:t>
      </w:r>
      <w:r w:rsidR="00D114EB" w:rsidRPr="007B36F9">
        <w:rPr>
          <w:rFonts w:ascii="Calibri" w:hAnsi="Calibri" w:cs="Tahoma"/>
          <w:b/>
          <w:color w:val="EA0000"/>
          <w:sz w:val="32"/>
          <w:szCs w:val="40"/>
        </w:rPr>
        <w:t>Helmond</w:t>
      </w:r>
    </w:p>
    <w:p w14:paraId="19D8C478" w14:textId="5864D43D" w:rsidR="00A87329" w:rsidRDefault="00A87329" w:rsidP="00A87329">
      <w:pPr>
        <w:rPr>
          <w:rFonts w:ascii="Calibri" w:hAnsi="Calibri" w:cs="Arial"/>
          <w:sz w:val="22"/>
          <w:szCs w:val="22"/>
        </w:rPr>
      </w:pPr>
    </w:p>
    <w:p w14:paraId="687A21A5" w14:textId="38584883" w:rsidR="00907457" w:rsidRPr="008A5C29" w:rsidRDefault="001B4D1D" w:rsidP="00D3637B">
      <w:pPr>
        <w:ind w:left="5760" w:firstLine="720"/>
        <w:rPr>
          <w:rFonts w:ascii="Calibri" w:hAnsi="Calibri" w:cs="Arial"/>
          <w:b/>
          <w:sz w:val="20"/>
          <w:szCs w:val="20"/>
        </w:rPr>
      </w:pPr>
      <w:r w:rsidRPr="008A5C29">
        <w:rPr>
          <w:rFonts w:ascii="Calibri" w:hAnsi="Calibri" w:cs="Arial"/>
          <w:sz w:val="20"/>
          <w:szCs w:val="20"/>
        </w:rPr>
        <w:t xml:space="preserve">Helmond, </w:t>
      </w:r>
      <w:r w:rsidR="006F2EB2">
        <w:rPr>
          <w:rFonts w:ascii="Calibri" w:hAnsi="Calibri" w:cs="Arial"/>
          <w:sz w:val="20"/>
          <w:szCs w:val="20"/>
        </w:rPr>
        <w:t>3</w:t>
      </w:r>
      <w:r w:rsidR="00D8163A">
        <w:rPr>
          <w:rFonts w:ascii="Calibri" w:hAnsi="Calibri" w:cs="Arial"/>
          <w:sz w:val="20"/>
          <w:szCs w:val="20"/>
        </w:rPr>
        <w:t xml:space="preserve"> september</w:t>
      </w:r>
      <w:r w:rsidR="00B81176">
        <w:rPr>
          <w:rFonts w:ascii="Calibri" w:hAnsi="Calibri" w:cs="Arial"/>
          <w:sz w:val="20"/>
          <w:szCs w:val="20"/>
        </w:rPr>
        <w:t xml:space="preserve"> 2021</w:t>
      </w:r>
    </w:p>
    <w:p w14:paraId="756000DB" w14:textId="77777777" w:rsidR="00E04D4E" w:rsidRPr="008A5C29" w:rsidRDefault="00E04D4E" w:rsidP="00FC0FD8">
      <w:pPr>
        <w:rPr>
          <w:rFonts w:asciiTheme="minorHAnsi" w:eastAsia="Calibri" w:hAnsiTheme="minorHAnsi" w:cstheme="minorHAnsi"/>
          <w:sz w:val="20"/>
          <w:szCs w:val="20"/>
        </w:rPr>
      </w:pPr>
    </w:p>
    <w:p w14:paraId="1FF80513" w14:textId="3EB2A9AE" w:rsidR="00F452BF" w:rsidRPr="00F452BF" w:rsidRDefault="00F452BF" w:rsidP="00F452BF">
      <w:pPr>
        <w:rPr>
          <w:rFonts w:ascii="Calibri" w:hAnsi="Calibri" w:cs="Arial"/>
          <w:sz w:val="20"/>
          <w:szCs w:val="20"/>
        </w:rPr>
      </w:pPr>
      <w:r w:rsidRPr="00F452BF">
        <w:rPr>
          <w:rFonts w:ascii="Calibri" w:hAnsi="Calibri" w:cs="Arial"/>
          <w:sz w:val="20"/>
          <w:szCs w:val="20"/>
        </w:rPr>
        <w:t>Geacht college</w:t>
      </w:r>
      <w:r>
        <w:rPr>
          <w:rFonts w:ascii="Calibri" w:hAnsi="Calibri" w:cs="Arial"/>
          <w:sz w:val="20"/>
          <w:szCs w:val="20"/>
        </w:rPr>
        <w:t xml:space="preserve"> van burgemeester en wethouders</w:t>
      </w:r>
      <w:r w:rsidRPr="00F452BF">
        <w:rPr>
          <w:rFonts w:ascii="Calibri" w:hAnsi="Calibri" w:cs="Arial"/>
          <w:sz w:val="20"/>
          <w:szCs w:val="20"/>
        </w:rPr>
        <w:t>,</w:t>
      </w:r>
    </w:p>
    <w:p w14:paraId="070EDC10" w14:textId="77777777" w:rsidR="00F452BF" w:rsidRDefault="00F452BF" w:rsidP="00F452BF">
      <w:pPr>
        <w:rPr>
          <w:rFonts w:ascii="Calibri" w:hAnsi="Calibri" w:cs="Arial"/>
          <w:sz w:val="20"/>
          <w:szCs w:val="20"/>
        </w:rPr>
      </w:pPr>
    </w:p>
    <w:p w14:paraId="426F9BD4" w14:textId="58A73691" w:rsidR="00B50CBF" w:rsidRDefault="00B50CBF" w:rsidP="00F452BF">
      <w:pPr>
        <w:rPr>
          <w:rFonts w:ascii="Calibri" w:hAnsi="Calibri" w:cs="Arial"/>
          <w:sz w:val="20"/>
          <w:szCs w:val="20"/>
        </w:rPr>
      </w:pPr>
      <w:r>
        <w:rPr>
          <w:rFonts w:ascii="Calibri" w:hAnsi="Calibri" w:cs="Arial"/>
          <w:sz w:val="20"/>
          <w:szCs w:val="20"/>
        </w:rPr>
        <w:t>Afgelopen week lazen we uit het Eindhovens Dagblad dat Jeugdbescherming Brabant de door haar ingestelde cliëntenstop verlengt tot waarschijnlijk eind 2021. Wat een vreselijk bericht voor al die kinderen</w:t>
      </w:r>
      <w:r w:rsidR="00C542C4">
        <w:rPr>
          <w:rFonts w:ascii="Calibri" w:hAnsi="Calibri" w:cs="Arial"/>
          <w:sz w:val="20"/>
          <w:szCs w:val="20"/>
        </w:rPr>
        <w:t xml:space="preserve"> en </w:t>
      </w:r>
      <w:r>
        <w:rPr>
          <w:rFonts w:ascii="Calibri" w:hAnsi="Calibri" w:cs="Arial"/>
          <w:sz w:val="20"/>
          <w:szCs w:val="20"/>
        </w:rPr>
        <w:t>jongeren</w:t>
      </w:r>
      <w:r w:rsidR="00C542C4">
        <w:rPr>
          <w:rFonts w:ascii="Calibri" w:hAnsi="Calibri" w:cs="Arial"/>
          <w:sz w:val="20"/>
          <w:szCs w:val="20"/>
        </w:rPr>
        <w:t xml:space="preserve"> </w:t>
      </w:r>
      <w:r>
        <w:rPr>
          <w:rFonts w:ascii="Calibri" w:hAnsi="Calibri" w:cs="Arial"/>
          <w:sz w:val="20"/>
          <w:szCs w:val="20"/>
        </w:rPr>
        <w:t xml:space="preserve">die wachten op de zo broodnodige bescherming. </w:t>
      </w:r>
    </w:p>
    <w:p w14:paraId="5039C176" w14:textId="77777777" w:rsidR="00B50CBF" w:rsidRDefault="00B50CBF" w:rsidP="00F452BF">
      <w:pPr>
        <w:rPr>
          <w:rFonts w:ascii="Calibri" w:hAnsi="Calibri" w:cs="Arial"/>
          <w:sz w:val="20"/>
          <w:szCs w:val="20"/>
        </w:rPr>
      </w:pPr>
    </w:p>
    <w:p w14:paraId="46D7B94E" w14:textId="6AE9A3FA" w:rsidR="00D8163A" w:rsidRDefault="0012394E" w:rsidP="00F452BF">
      <w:pPr>
        <w:rPr>
          <w:rFonts w:ascii="Calibri" w:hAnsi="Calibri" w:cs="Arial"/>
          <w:sz w:val="20"/>
          <w:szCs w:val="20"/>
        </w:rPr>
      </w:pPr>
      <w:r>
        <w:rPr>
          <w:rFonts w:ascii="Calibri" w:hAnsi="Calibri" w:cs="Arial"/>
          <w:sz w:val="20"/>
          <w:szCs w:val="20"/>
        </w:rPr>
        <w:t xml:space="preserve">Wij </w:t>
      </w:r>
      <w:r w:rsidR="00B50CBF">
        <w:rPr>
          <w:rFonts w:ascii="Calibri" w:hAnsi="Calibri" w:cs="Arial"/>
          <w:sz w:val="20"/>
          <w:szCs w:val="20"/>
        </w:rPr>
        <w:t>hebben hierover de volgende vragen aan het college</w:t>
      </w:r>
      <w:r w:rsidR="006B042E">
        <w:rPr>
          <w:rFonts w:ascii="Calibri" w:hAnsi="Calibri" w:cs="Arial"/>
          <w:sz w:val="20"/>
          <w:szCs w:val="20"/>
        </w:rPr>
        <w:t>:</w:t>
      </w:r>
    </w:p>
    <w:p w14:paraId="761D2DC9" w14:textId="7849F9A3" w:rsidR="00AA32B7" w:rsidRDefault="00B50CBF" w:rsidP="00DB0B1C">
      <w:pPr>
        <w:pStyle w:val="Lijstalinea"/>
        <w:numPr>
          <w:ilvl w:val="0"/>
          <w:numId w:val="31"/>
        </w:numPr>
        <w:rPr>
          <w:rFonts w:asciiTheme="minorHAnsi" w:hAnsiTheme="minorHAnsi" w:cstheme="minorHAnsi"/>
          <w:sz w:val="20"/>
          <w:szCs w:val="20"/>
        </w:rPr>
      </w:pPr>
      <w:r>
        <w:rPr>
          <w:rFonts w:asciiTheme="minorHAnsi" w:hAnsiTheme="minorHAnsi" w:cstheme="minorHAnsi"/>
          <w:sz w:val="20"/>
          <w:szCs w:val="20"/>
        </w:rPr>
        <w:t>Hoeveel Helmondse kinderen staan inmiddels op de wachtlijst voor Jeugdbescherming en hoe verwacht u dat dit aantal zich in het laatste kwartaal van 2021 ontwikkelt?</w:t>
      </w:r>
    </w:p>
    <w:p w14:paraId="48FAD382" w14:textId="3EB096CE" w:rsidR="00B50CBF" w:rsidRDefault="00B50CBF" w:rsidP="00DB0B1C">
      <w:pPr>
        <w:pStyle w:val="Lijstalinea"/>
        <w:numPr>
          <w:ilvl w:val="0"/>
          <w:numId w:val="31"/>
        </w:numPr>
        <w:rPr>
          <w:rFonts w:asciiTheme="minorHAnsi" w:hAnsiTheme="minorHAnsi" w:cstheme="minorHAnsi"/>
          <w:sz w:val="20"/>
          <w:szCs w:val="20"/>
        </w:rPr>
      </w:pPr>
      <w:r>
        <w:rPr>
          <w:rFonts w:asciiTheme="minorHAnsi" w:hAnsiTheme="minorHAnsi" w:cstheme="minorHAnsi"/>
          <w:sz w:val="20"/>
          <w:szCs w:val="20"/>
        </w:rPr>
        <w:t>Wat is de aard van de problematiek waarmee deze kinderen te maken hebben?</w:t>
      </w:r>
    </w:p>
    <w:p w14:paraId="1796357B" w14:textId="7A937A00" w:rsidR="00B50CBF" w:rsidRDefault="00B50CBF" w:rsidP="008B149D">
      <w:pPr>
        <w:pStyle w:val="Lijstalinea"/>
        <w:numPr>
          <w:ilvl w:val="0"/>
          <w:numId w:val="31"/>
        </w:numPr>
        <w:rPr>
          <w:rFonts w:ascii="Calibri" w:hAnsi="Calibri" w:cs="Arial"/>
          <w:sz w:val="20"/>
          <w:szCs w:val="20"/>
        </w:rPr>
      </w:pPr>
      <w:r w:rsidRPr="008B149D">
        <w:rPr>
          <w:rFonts w:asciiTheme="minorHAnsi" w:hAnsiTheme="minorHAnsi" w:cstheme="minorHAnsi"/>
          <w:sz w:val="20"/>
          <w:szCs w:val="20"/>
        </w:rPr>
        <w:t xml:space="preserve">In raadsinformatiebrief 83 d.d. 23 juni jl. gaf u aan volop in overleg te zijn met alle betrokken partijen en </w:t>
      </w:r>
      <w:r w:rsidR="008B149D" w:rsidRPr="008B149D">
        <w:rPr>
          <w:rFonts w:asciiTheme="minorHAnsi" w:hAnsiTheme="minorHAnsi" w:cstheme="minorHAnsi"/>
          <w:sz w:val="20"/>
          <w:szCs w:val="20"/>
        </w:rPr>
        <w:t>te streven naar “</w:t>
      </w:r>
      <w:r w:rsidR="008B149D" w:rsidRPr="008B149D">
        <w:rPr>
          <w:rFonts w:ascii="Calibri" w:hAnsi="Calibri" w:cs="Arial"/>
          <w:sz w:val="20"/>
          <w:szCs w:val="20"/>
        </w:rPr>
        <w:t>een aanpak die duurzaam effectief is en waarbij de kwaliteit van de ondersteuning aan ouders en jeugdigen gewaarborgd blijft.</w:t>
      </w:r>
      <w:r w:rsidR="008B149D" w:rsidRPr="008B149D">
        <w:rPr>
          <w:rFonts w:ascii="Calibri" w:hAnsi="Calibri" w:cs="Arial"/>
          <w:sz w:val="20"/>
          <w:szCs w:val="20"/>
        </w:rPr>
        <w:t>”</w:t>
      </w:r>
      <w:r w:rsidR="008B149D">
        <w:rPr>
          <w:rFonts w:ascii="Calibri" w:hAnsi="Calibri" w:cs="Arial"/>
          <w:sz w:val="20"/>
          <w:szCs w:val="20"/>
        </w:rPr>
        <w:t xml:space="preserve"> Ook hebben de gezamenlijke gemeenten direct het tarief voor jeugdbescherming opgehoogd. Hoe kan het zijn dat </w:t>
      </w:r>
      <w:r w:rsidR="00563684">
        <w:rPr>
          <w:rFonts w:ascii="Calibri" w:hAnsi="Calibri" w:cs="Arial"/>
          <w:sz w:val="20"/>
          <w:szCs w:val="20"/>
        </w:rPr>
        <w:t xml:space="preserve">desondanks </w:t>
      </w:r>
      <w:r w:rsidR="008B149D">
        <w:rPr>
          <w:rFonts w:ascii="Calibri" w:hAnsi="Calibri" w:cs="Arial"/>
          <w:sz w:val="20"/>
          <w:szCs w:val="20"/>
        </w:rPr>
        <w:t xml:space="preserve">de cliëntenstop </w:t>
      </w:r>
      <w:r w:rsidR="00C542C4">
        <w:rPr>
          <w:rFonts w:ascii="Calibri" w:hAnsi="Calibri" w:cs="Arial"/>
          <w:sz w:val="20"/>
          <w:szCs w:val="20"/>
        </w:rPr>
        <w:t xml:space="preserve">door Jeugdbescherming Brabant </w:t>
      </w:r>
      <w:r w:rsidR="00563684">
        <w:rPr>
          <w:rFonts w:ascii="Calibri" w:hAnsi="Calibri" w:cs="Arial"/>
          <w:sz w:val="20"/>
          <w:szCs w:val="20"/>
        </w:rPr>
        <w:t>is</w:t>
      </w:r>
      <w:r w:rsidR="008B149D">
        <w:rPr>
          <w:rFonts w:ascii="Calibri" w:hAnsi="Calibri" w:cs="Arial"/>
          <w:sz w:val="20"/>
          <w:szCs w:val="20"/>
        </w:rPr>
        <w:t xml:space="preserve"> verlengd?</w:t>
      </w:r>
    </w:p>
    <w:p w14:paraId="00074982" w14:textId="40C94166" w:rsidR="008B149D" w:rsidRDefault="008B149D" w:rsidP="008B149D">
      <w:pPr>
        <w:pStyle w:val="Lijstalinea"/>
        <w:numPr>
          <w:ilvl w:val="0"/>
          <w:numId w:val="31"/>
        </w:numPr>
        <w:rPr>
          <w:rFonts w:ascii="Calibri" w:hAnsi="Calibri" w:cs="Arial"/>
          <w:sz w:val="20"/>
          <w:szCs w:val="20"/>
        </w:rPr>
      </w:pPr>
      <w:r>
        <w:rPr>
          <w:rFonts w:ascii="Calibri" w:hAnsi="Calibri" w:cs="Arial"/>
          <w:sz w:val="20"/>
          <w:szCs w:val="20"/>
        </w:rPr>
        <w:t xml:space="preserve">Welke mogelijkheden zet u </w:t>
      </w:r>
      <w:r w:rsidR="00C542C4">
        <w:rPr>
          <w:rFonts w:ascii="Calibri" w:hAnsi="Calibri" w:cs="Arial"/>
          <w:sz w:val="20"/>
          <w:szCs w:val="20"/>
        </w:rPr>
        <w:t xml:space="preserve">– samen met de keten - </w:t>
      </w:r>
      <w:r>
        <w:rPr>
          <w:rFonts w:ascii="Calibri" w:hAnsi="Calibri" w:cs="Arial"/>
          <w:sz w:val="20"/>
          <w:szCs w:val="20"/>
        </w:rPr>
        <w:t>in om deze kinderen toch zorg en bescherming te bieden?</w:t>
      </w:r>
      <w:r w:rsidR="00C542C4">
        <w:rPr>
          <w:rFonts w:ascii="Calibri" w:hAnsi="Calibri" w:cs="Arial"/>
          <w:sz w:val="20"/>
          <w:szCs w:val="20"/>
        </w:rPr>
        <w:t xml:space="preserve"> </w:t>
      </w:r>
    </w:p>
    <w:p w14:paraId="01BF2C0A" w14:textId="77777777" w:rsidR="00C542C4" w:rsidRDefault="008B149D" w:rsidP="008B149D">
      <w:pPr>
        <w:pStyle w:val="Lijstalinea"/>
        <w:numPr>
          <w:ilvl w:val="0"/>
          <w:numId w:val="31"/>
        </w:numPr>
        <w:rPr>
          <w:rFonts w:ascii="Calibri" w:hAnsi="Calibri" w:cs="Arial"/>
          <w:sz w:val="20"/>
          <w:szCs w:val="20"/>
        </w:rPr>
      </w:pPr>
      <w:r>
        <w:rPr>
          <w:rFonts w:ascii="Calibri" w:hAnsi="Calibri" w:cs="Arial"/>
          <w:sz w:val="20"/>
          <w:szCs w:val="20"/>
        </w:rPr>
        <w:t xml:space="preserve">Zolang er een cliëntenstop is, heeft het geen zin dat rechters jeugdbescherming opleggen. Het is niet in het belang van de kinderen om hen iets op te leggen wat </w:t>
      </w:r>
      <w:r w:rsidR="00C542C4">
        <w:rPr>
          <w:rFonts w:ascii="Calibri" w:hAnsi="Calibri" w:cs="Arial"/>
          <w:sz w:val="20"/>
          <w:szCs w:val="20"/>
        </w:rPr>
        <w:t xml:space="preserve">vervolgens </w:t>
      </w:r>
      <w:r>
        <w:rPr>
          <w:rFonts w:ascii="Calibri" w:hAnsi="Calibri" w:cs="Arial"/>
          <w:sz w:val="20"/>
          <w:szCs w:val="20"/>
        </w:rPr>
        <w:t xml:space="preserve">niet kan worden geboden. Bent u in gesprek met de rechtbank om hierover met rechters afspraken te maken? </w:t>
      </w:r>
    </w:p>
    <w:p w14:paraId="3461C78B" w14:textId="1E093B79" w:rsidR="008B149D" w:rsidRDefault="008B149D" w:rsidP="00C542C4">
      <w:pPr>
        <w:pStyle w:val="Lijstalinea"/>
        <w:rPr>
          <w:rFonts w:ascii="Calibri" w:hAnsi="Calibri" w:cs="Arial"/>
          <w:sz w:val="20"/>
          <w:szCs w:val="20"/>
        </w:rPr>
      </w:pPr>
      <w:r>
        <w:rPr>
          <w:rFonts w:ascii="Calibri" w:hAnsi="Calibri" w:cs="Arial"/>
          <w:sz w:val="20"/>
          <w:szCs w:val="20"/>
        </w:rPr>
        <w:t xml:space="preserve">Bent u in dit kader bekend met de positieve resultaten die in de regio Midden-Brabant zijn opgedaan met </w:t>
      </w:r>
      <w:r w:rsidR="00C542C4">
        <w:rPr>
          <w:rFonts w:ascii="Calibri" w:hAnsi="Calibri" w:cs="Arial"/>
          <w:sz w:val="20"/>
          <w:szCs w:val="20"/>
        </w:rPr>
        <w:t xml:space="preserve">de pilot terugdringen </w:t>
      </w:r>
      <w:r>
        <w:rPr>
          <w:rFonts w:ascii="Calibri" w:hAnsi="Calibri" w:cs="Arial"/>
          <w:sz w:val="20"/>
          <w:szCs w:val="20"/>
        </w:rPr>
        <w:t xml:space="preserve">beschermingsbewind? Met de rechtbank is </w:t>
      </w:r>
      <w:r w:rsidR="00C542C4">
        <w:rPr>
          <w:rFonts w:ascii="Calibri" w:hAnsi="Calibri" w:cs="Arial"/>
          <w:sz w:val="20"/>
          <w:szCs w:val="20"/>
        </w:rPr>
        <w:t xml:space="preserve">in deze pilot </w:t>
      </w:r>
      <w:r>
        <w:rPr>
          <w:rFonts w:ascii="Calibri" w:hAnsi="Calibri" w:cs="Arial"/>
          <w:sz w:val="20"/>
          <w:szCs w:val="20"/>
        </w:rPr>
        <w:t>afgesproken niet direct het zwaarste middel beschermingsbewind op te leggen, maar eerst in gesprek te treden met de gemeente om een lichtere vorm van schuldhulpverlening in te zetten. Dit heeft geleid tot 50% minder inzet van beschermingsbewind. Kostenverlagend voor de gemeente, maar vooral minder heftig voor de betreffende inwoners.</w:t>
      </w:r>
      <w:r w:rsidR="00C542C4">
        <w:rPr>
          <w:rFonts w:ascii="Calibri" w:hAnsi="Calibri" w:cs="Arial"/>
          <w:sz w:val="20"/>
          <w:szCs w:val="20"/>
        </w:rPr>
        <w:t xml:space="preserve"> Deze aanpak past prima binnen het adagium ‘licht waar mogelijk, zwaar waar nodig’. </w:t>
      </w:r>
      <w:r>
        <w:rPr>
          <w:rFonts w:ascii="Calibri" w:hAnsi="Calibri" w:cs="Arial"/>
          <w:sz w:val="20"/>
          <w:szCs w:val="20"/>
        </w:rPr>
        <w:t xml:space="preserve">   </w:t>
      </w:r>
    </w:p>
    <w:p w14:paraId="633B6181" w14:textId="63386DE9" w:rsidR="00C542C4" w:rsidRPr="008B149D" w:rsidRDefault="00C542C4" w:rsidP="00C542C4">
      <w:pPr>
        <w:pStyle w:val="Lijstalinea"/>
        <w:numPr>
          <w:ilvl w:val="0"/>
          <w:numId w:val="31"/>
        </w:numPr>
        <w:rPr>
          <w:rFonts w:ascii="Calibri" w:hAnsi="Calibri" w:cs="Arial"/>
          <w:sz w:val="20"/>
          <w:szCs w:val="20"/>
        </w:rPr>
      </w:pPr>
      <w:r>
        <w:rPr>
          <w:rFonts w:ascii="Calibri" w:hAnsi="Calibri" w:cs="Arial"/>
          <w:sz w:val="20"/>
          <w:szCs w:val="20"/>
        </w:rPr>
        <w:t xml:space="preserve">Jeugdbescherming is ontzettend belangrijk werk. Het is een groot maatschappelijk probleem dat steeds meer jeugdbeschermers hun werkomstandigheden zo zwaar vinden en de beloning daarvoor niet in verhouding, dat ze stoppen. Hoe staat het dan ook met </w:t>
      </w:r>
      <w:r w:rsidRPr="00C542C4">
        <w:rPr>
          <w:rFonts w:ascii="Calibri" w:hAnsi="Calibri" w:cs="Arial"/>
          <w:sz w:val="20"/>
          <w:szCs w:val="20"/>
        </w:rPr>
        <w:t>het toekomstscenario voor kind- en gezinsbescherming</w:t>
      </w:r>
      <w:r>
        <w:rPr>
          <w:rFonts w:ascii="Calibri" w:hAnsi="Calibri" w:cs="Arial"/>
          <w:sz w:val="20"/>
          <w:szCs w:val="20"/>
        </w:rPr>
        <w:t xml:space="preserve"> dat eind maart naar de Tweede Kamer is gestuurd?</w:t>
      </w:r>
    </w:p>
    <w:p w14:paraId="74C12748" w14:textId="77777777" w:rsidR="00891189" w:rsidRPr="008B149D" w:rsidRDefault="00891189" w:rsidP="008B149D">
      <w:pPr>
        <w:rPr>
          <w:rFonts w:ascii="Calibri" w:hAnsi="Calibri" w:cs="Arial"/>
          <w:sz w:val="20"/>
          <w:szCs w:val="20"/>
        </w:rPr>
      </w:pPr>
    </w:p>
    <w:p w14:paraId="43058CBB" w14:textId="1049A810" w:rsidR="00F452BF" w:rsidRPr="00891189" w:rsidRDefault="00F452BF" w:rsidP="00891189">
      <w:pPr>
        <w:rPr>
          <w:rFonts w:asciiTheme="minorHAnsi" w:hAnsiTheme="minorHAnsi" w:cstheme="minorHAnsi"/>
          <w:sz w:val="20"/>
          <w:szCs w:val="20"/>
        </w:rPr>
      </w:pPr>
      <w:r w:rsidRPr="00891189">
        <w:rPr>
          <w:rFonts w:asciiTheme="minorHAnsi" w:hAnsiTheme="minorHAnsi" w:cstheme="minorHAnsi"/>
          <w:sz w:val="20"/>
          <w:szCs w:val="20"/>
        </w:rPr>
        <w:t xml:space="preserve">Alvast dank voor uw reactie. </w:t>
      </w:r>
    </w:p>
    <w:p w14:paraId="633D7D4A" w14:textId="48FC590C" w:rsidR="00F452BF" w:rsidRDefault="00F452BF" w:rsidP="00F452BF">
      <w:pPr>
        <w:rPr>
          <w:rFonts w:asciiTheme="minorHAnsi" w:hAnsiTheme="minorHAnsi" w:cstheme="minorHAnsi"/>
          <w:sz w:val="20"/>
          <w:szCs w:val="20"/>
        </w:rPr>
      </w:pPr>
    </w:p>
    <w:p w14:paraId="13F1010C" w14:textId="3DE17801" w:rsidR="00F452BF" w:rsidRDefault="00F452BF" w:rsidP="00F452BF">
      <w:pPr>
        <w:rPr>
          <w:rFonts w:asciiTheme="minorHAnsi" w:hAnsiTheme="minorHAnsi" w:cstheme="minorHAnsi"/>
          <w:sz w:val="20"/>
          <w:szCs w:val="20"/>
        </w:rPr>
      </w:pPr>
      <w:r>
        <w:rPr>
          <w:rFonts w:asciiTheme="minorHAnsi" w:hAnsiTheme="minorHAnsi" w:cstheme="minorHAnsi"/>
          <w:sz w:val="20"/>
          <w:szCs w:val="20"/>
        </w:rPr>
        <w:t>Hartelijke groet,</w:t>
      </w:r>
    </w:p>
    <w:p w14:paraId="0DC58FF7" w14:textId="1F1918AB" w:rsidR="00F452BF" w:rsidRDefault="00F452BF" w:rsidP="00F452BF">
      <w:pPr>
        <w:rPr>
          <w:rFonts w:asciiTheme="minorHAnsi" w:hAnsiTheme="minorHAnsi" w:cstheme="minorHAnsi"/>
          <w:sz w:val="20"/>
          <w:szCs w:val="20"/>
        </w:rPr>
      </w:pPr>
    </w:p>
    <w:p w14:paraId="20D4083A" w14:textId="42DAC77C" w:rsidR="00F452BF" w:rsidRDefault="00F452BF" w:rsidP="00F452BF">
      <w:pPr>
        <w:rPr>
          <w:rFonts w:asciiTheme="minorHAnsi" w:hAnsiTheme="minorHAnsi" w:cstheme="minorHAnsi"/>
          <w:sz w:val="20"/>
          <w:szCs w:val="20"/>
        </w:rPr>
      </w:pPr>
      <w:r>
        <w:rPr>
          <w:rFonts w:asciiTheme="minorHAnsi" w:hAnsiTheme="minorHAnsi" w:cstheme="minorHAnsi"/>
          <w:sz w:val="20"/>
          <w:szCs w:val="20"/>
        </w:rPr>
        <w:t>Nathalie Peijs</w:t>
      </w:r>
    </w:p>
    <w:p w14:paraId="08871CD5" w14:textId="44A4B9E0" w:rsidR="00F452BF" w:rsidRPr="00B81176" w:rsidRDefault="00F452BF" w:rsidP="00F452BF">
      <w:pPr>
        <w:rPr>
          <w:rFonts w:asciiTheme="minorHAnsi" w:hAnsiTheme="minorHAnsi" w:cstheme="minorHAnsi"/>
          <w:sz w:val="20"/>
          <w:szCs w:val="20"/>
        </w:rPr>
      </w:pPr>
      <w:r>
        <w:rPr>
          <w:rFonts w:asciiTheme="minorHAnsi" w:hAnsiTheme="minorHAnsi" w:cstheme="minorHAnsi"/>
          <w:sz w:val="20"/>
          <w:szCs w:val="20"/>
        </w:rPr>
        <w:t>PvdA Helmond</w:t>
      </w:r>
    </w:p>
    <w:sectPr w:rsidR="00F452BF" w:rsidRPr="00B81176" w:rsidSect="00F542BA">
      <w:pgSz w:w="12240" w:h="15840"/>
      <w:pgMar w:top="1276" w:right="144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FE4D4" w14:textId="77777777" w:rsidR="00991CD6" w:rsidRDefault="00991CD6" w:rsidP="007657A3">
      <w:r>
        <w:separator/>
      </w:r>
    </w:p>
  </w:endnote>
  <w:endnote w:type="continuationSeparator" w:id="0">
    <w:p w14:paraId="130BE6D7" w14:textId="77777777" w:rsidR="00991CD6" w:rsidRDefault="00991CD6" w:rsidP="00765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D286C" w14:textId="77777777" w:rsidR="00991CD6" w:rsidRDefault="00991CD6" w:rsidP="007657A3">
      <w:r>
        <w:separator/>
      </w:r>
    </w:p>
  </w:footnote>
  <w:footnote w:type="continuationSeparator" w:id="0">
    <w:p w14:paraId="52D0BF77" w14:textId="77777777" w:rsidR="00991CD6" w:rsidRDefault="00991CD6" w:rsidP="00765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C7868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611E1"/>
    <w:multiLevelType w:val="hybridMultilevel"/>
    <w:tmpl w:val="8F6CCE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082348C"/>
    <w:multiLevelType w:val="hybridMultilevel"/>
    <w:tmpl w:val="45EC03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18F02EC"/>
    <w:multiLevelType w:val="multilevel"/>
    <w:tmpl w:val="6C3A6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703824"/>
    <w:multiLevelType w:val="multilevel"/>
    <w:tmpl w:val="16DC433A"/>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5" w15:restartNumberingAfterBreak="0">
    <w:nsid w:val="027575D4"/>
    <w:multiLevelType w:val="hybridMultilevel"/>
    <w:tmpl w:val="29D0859E"/>
    <w:lvl w:ilvl="0" w:tplc="92C4EE96">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6B90DE5"/>
    <w:multiLevelType w:val="hybridMultilevel"/>
    <w:tmpl w:val="D91476FA"/>
    <w:lvl w:ilvl="0" w:tplc="C900AED6">
      <w:start w:val="1"/>
      <w:numFmt w:val="lowerLetter"/>
      <w:lvlText w:val="%1."/>
      <w:lvlJc w:val="left"/>
      <w:pPr>
        <w:ind w:left="1080" w:hanging="360"/>
      </w:pPr>
      <w:rPr>
        <w:rFonts w:ascii="Calibri" w:hAnsi="Calibri" w:cs="Aria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0EA508CD"/>
    <w:multiLevelType w:val="hybridMultilevel"/>
    <w:tmpl w:val="2CFAF234"/>
    <w:lvl w:ilvl="0" w:tplc="D6EA6604">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650180"/>
    <w:multiLevelType w:val="hybridMultilevel"/>
    <w:tmpl w:val="723834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19A7B22"/>
    <w:multiLevelType w:val="hybridMultilevel"/>
    <w:tmpl w:val="0EA639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2B2730A"/>
    <w:multiLevelType w:val="hybridMultilevel"/>
    <w:tmpl w:val="B13E45F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4732B6A"/>
    <w:multiLevelType w:val="hybridMultilevel"/>
    <w:tmpl w:val="DC60E612"/>
    <w:lvl w:ilvl="0" w:tplc="FCD2BAE0">
      <w:start w:val="1"/>
      <w:numFmt w:val="decimal"/>
      <w:lvlText w:val="%1."/>
      <w:lvlJc w:val="left"/>
      <w:pPr>
        <w:ind w:left="720" w:hanging="360"/>
      </w:pPr>
      <w:rPr>
        <w:rFonts w:asciiTheme="minorHAnsi" w:eastAsia="Times New Roman" w:hAnsiTheme="minorHAnsi" w:cstheme="minorHAns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50637B6"/>
    <w:multiLevelType w:val="hybridMultilevel"/>
    <w:tmpl w:val="B6B273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6EA31BD"/>
    <w:multiLevelType w:val="hybridMultilevel"/>
    <w:tmpl w:val="38C40D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76C456F"/>
    <w:multiLevelType w:val="hybridMultilevel"/>
    <w:tmpl w:val="C2DC0522"/>
    <w:lvl w:ilvl="0" w:tplc="887A3BAC">
      <w:start w:val="1"/>
      <w:numFmt w:val="decimal"/>
      <w:lvlText w:val="%1."/>
      <w:lvlJc w:val="left"/>
      <w:pPr>
        <w:ind w:left="360" w:hanging="360"/>
      </w:pPr>
      <w:rPr>
        <w:rFonts w:ascii="Arial" w:eastAsiaTheme="minorHAnsi" w:hAnsi="Arial" w:cs="Arial" w:hint="default"/>
        <w:color w:val="222233"/>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1CDB3BB6"/>
    <w:multiLevelType w:val="hybridMultilevel"/>
    <w:tmpl w:val="FD9CF096"/>
    <w:lvl w:ilvl="0" w:tplc="92C4EE96">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3A32711"/>
    <w:multiLevelType w:val="hybridMultilevel"/>
    <w:tmpl w:val="2F646E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A4C3930"/>
    <w:multiLevelType w:val="hybridMultilevel"/>
    <w:tmpl w:val="7922AE8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21F6C80"/>
    <w:multiLevelType w:val="hybridMultilevel"/>
    <w:tmpl w:val="7BF63120"/>
    <w:lvl w:ilvl="0" w:tplc="F91C55D0">
      <w:start w:val="1"/>
      <w:numFmt w:val="decimal"/>
      <w:lvlText w:val="%1."/>
      <w:lvlJc w:val="left"/>
      <w:pPr>
        <w:ind w:left="720" w:hanging="360"/>
      </w:pPr>
      <w:rPr>
        <w:rFonts w:ascii="Times New Roman" w:hAnsi="Times New Roman" w:cs="Times New Roman" w:hint="default"/>
        <w:color w:val="auto"/>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A182C99"/>
    <w:multiLevelType w:val="hybridMultilevel"/>
    <w:tmpl w:val="04CE94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A3772FF"/>
    <w:multiLevelType w:val="hybridMultilevel"/>
    <w:tmpl w:val="CFA8E610"/>
    <w:lvl w:ilvl="0" w:tplc="D6EA660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637268"/>
    <w:multiLevelType w:val="multilevel"/>
    <w:tmpl w:val="A118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105686"/>
    <w:multiLevelType w:val="hybridMultilevel"/>
    <w:tmpl w:val="34F2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587F93"/>
    <w:multiLevelType w:val="hybridMultilevel"/>
    <w:tmpl w:val="105C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54147C"/>
    <w:multiLevelType w:val="hybridMultilevel"/>
    <w:tmpl w:val="FEA228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AD23664"/>
    <w:multiLevelType w:val="hybridMultilevel"/>
    <w:tmpl w:val="1D965D34"/>
    <w:lvl w:ilvl="0" w:tplc="D276B0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E3AEA"/>
    <w:multiLevelType w:val="hybridMultilevel"/>
    <w:tmpl w:val="78D620F8"/>
    <w:lvl w:ilvl="0" w:tplc="A212FD8C">
      <w:start w:val="1"/>
      <w:numFmt w:val="decimal"/>
      <w:lvlText w:val="%1."/>
      <w:lvlJc w:val="left"/>
      <w:pPr>
        <w:ind w:left="720" w:hanging="360"/>
      </w:pPr>
      <w:rPr>
        <w:rFonts w:ascii="Calibri" w:hAnsi="Calibri"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E3A6F9E"/>
    <w:multiLevelType w:val="hybridMultilevel"/>
    <w:tmpl w:val="073ABCB0"/>
    <w:lvl w:ilvl="0" w:tplc="2C0ACD8C">
      <w:start w:val="1"/>
      <w:numFmt w:val="decimal"/>
      <w:lvlText w:val="%1."/>
      <w:lvlJc w:val="left"/>
      <w:pPr>
        <w:ind w:left="720" w:hanging="360"/>
      </w:pPr>
      <w:rPr>
        <w:rFonts w:hint="default"/>
        <w:color w:val="2222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2086FAD"/>
    <w:multiLevelType w:val="multilevel"/>
    <w:tmpl w:val="45461430"/>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36D6DFA"/>
    <w:multiLevelType w:val="hybridMultilevel"/>
    <w:tmpl w:val="5B88CD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72D3CF0"/>
    <w:multiLevelType w:val="multilevel"/>
    <w:tmpl w:val="F21E3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653856"/>
    <w:multiLevelType w:val="hybridMultilevel"/>
    <w:tmpl w:val="1F2EA5E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8CE469F"/>
    <w:multiLevelType w:val="hybridMultilevel"/>
    <w:tmpl w:val="F9AE4D0E"/>
    <w:lvl w:ilvl="0" w:tplc="92C4EE96">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7"/>
  </w:num>
  <w:num w:numId="4">
    <w:abstractNumId w:val="23"/>
  </w:num>
  <w:num w:numId="5">
    <w:abstractNumId w:val="20"/>
  </w:num>
  <w:num w:numId="6">
    <w:abstractNumId w:val="9"/>
  </w:num>
  <w:num w:numId="7">
    <w:abstractNumId w:val="8"/>
  </w:num>
  <w:num w:numId="8">
    <w:abstractNumId w:val="15"/>
  </w:num>
  <w:num w:numId="9">
    <w:abstractNumId w:val="5"/>
  </w:num>
  <w:num w:numId="10">
    <w:abstractNumId w:val="32"/>
  </w:num>
  <w:num w:numId="11">
    <w:abstractNumId w:val="25"/>
  </w:num>
  <w:num w:numId="12">
    <w:abstractNumId w:val="1"/>
  </w:num>
  <w:num w:numId="13">
    <w:abstractNumId w:val="31"/>
  </w:num>
  <w:num w:numId="14">
    <w:abstractNumId w:val="30"/>
  </w:num>
  <w:num w:numId="15">
    <w:abstractNumId w:val="12"/>
  </w:num>
  <w:num w:numId="16">
    <w:abstractNumId w:val="18"/>
  </w:num>
  <w:num w:numId="17">
    <w:abstractNumId w:val="27"/>
  </w:num>
  <w:num w:numId="18">
    <w:abstractNumId w:val="17"/>
  </w:num>
  <w:num w:numId="19">
    <w:abstractNumId w:val="4"/>
  </w:num>
  <w:num w:numId="20">
    <w:abstractNumId w:val="24"/>
  </w:num>
  <w:num w:numId="21">
    <w:abstractNumId w:val="29"/>
  </w:num>
  <w:num w:numId="22">
    <w:abstractNumId w:val="16"/>
  </w:num>
  <w:num w:numId="23">
    <w:abstractNumId w:val="10"/>
  </w:num>
  <w:num w:numId="24">
    <w:abstractNumId w:val="14"/>
  </w:num>
  <w:num w:numId="25">
    <w:abstractNumId w:val="21"/>
  </w:num>
  <w:num w:numId="26">
    <w:abstractNumId w:val="19"/>
  </w:num>
  <w:num w:numId="27">
    <w:abstractNumId w:val="2"/>
  </w:num>
  <w:num w:numId="28">
    <w:abstractNumId w:val="11"/>
  </w:num>
  <w:num w:numId="29">
    <w:abstractNumId w:val="3"/>
  </w:num>
  <w:num w:numId="30">
    <w:abstractNumId w:val="13"/>
  </w:num>
  <w:num w:numId="31">
    <w:abstractNumId w:val="26"/>
  </w:num>
  <w:num w:numId="32">
    <w:abstractNumId w:val="6"/>
  </w:num>
  <w:num w:numId="33">
    <w:abstractNumId w:val="28"/>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855"/>
    <w:rsid w:val="00006003"/>
    <w:rsid w:val="00013998"/>
    <w:rsid w:val="00026E8C"/>
    <w:rsid w:val="000278F1"/>
    <w:rsid w:val="00040CCC"/>
    <w:rsid w:val="00052A6E"/>
    <w:rsid w:val="00055DE2"/>
    <w:rsid w:val="0006671A"/>
    <w:rsid w:val="0007053E"/>
    <w:rsid w:val="00072029"/>
    <w:rsid w:val="000761F0"/>
    <w:rsid w:val="00082D5A"/>
    <w:rsid w:val="000852C4"/>
    <w:rsid w:val="000860EE"/>
    <w:rsid w:val="000925A3"/>
    <w:rsid w:val="00093C13"/>
    <w:rsid w:val="000950EB"/>
    <w:rsid w:val="0009676C"/>
    <w:rsid w:val="000B1628"/>
    <w:rsid w:val="000C14E2"/>
    <w:rsid w:val="000C70B7"/>
    <w:rsid w:val="000D0A14"/>
    <w:rsid w:val="000D1C93"/>
    <w:rsid w:val="000D3F92"/>
    <w:rsid w:val="000E49BC"/>
    <w:rsid w:val="000E53BD"/>
    <w:rsid w:val="000F15A2"/>
    <w:rsid w:val="000F25FF"/>
    <w:rsid w:val="001039F0"/>
    <w:rsid w:val="0012394E"/>
    <w:rsid w:val="00132719"/>
    <w:rsid w:val="0014161D"/>
    <w:rsid w:val="001569D5"/>
    <w:rsid w:val="001A6354"/>
    <w:rsid w:val="001B4D1D"/>
    <w:rsid w:val="001B54DC"/>
    <w:rsid w:val="001C716B"/>
    <w:rsid w:val="001D2D89"/>
    <w:rsid w:val="001D31BD"/>
    <w:rsid w:val="001D5B01"/>
    <w:rsid w:val="001F510A"/>
    <w:rsid w:val="00200F51"/>
    <w:rsid w:val="00217664"/>
    <w:rsid w:val="00240A76"/>
    <w:rsid w:val="002501BA"/>
    <w:rsid w:val="002577EC"/>
    <w:rsid w:val="00273E9C"/>
    <w:rsid w:val="00275A8B"/>
    <w:rsid w:val="002A6A2F"/>
    <w:rsid w:val="002B42AD"/>
    <w:rsid w:val="002B70E1"/>
    <w:rsid w:val="002D0FD1"/>
    <w:rsid w:val="002E3E54"/>
    <w:rsid w:val="002F18E1"/>
    <w:rsid w:val="002F5EBE"/>
    <w:rsid w:val="00311194"/>
    <w:rsid w:val="003138BC"/>
    <w:rsid w:val="0034488B"/>
    <w:rsid w:val="00347831"/>
    <w:rsid w:val="003511B0"/>
    <w:rsid w:val="0035696F"/>
    <w:rsid w:val="0036367F"/>
    <w:rsid w:val="003648E8"/>
    <w:rsid w:val="0038083F"/>
    <w:rsid w:val="00386E43"/>
    <w:rsid w:val="003B2B4A"/>
    <w:rsid w:val="003B7B0B"/>
    <w:rsid w:val="003C0A4A"/>
    <w:rsid w:val="003C6DB6"/>
    <w:rsid w:val="003E51A1"/>
    <w:rsid w:val="003E5260"/>
    <w:rsid w:val="00436FCA"/>
    <w:rsid w:val="00454DC8"/>
    <w:rsid w:val="00464F4D"/>
    <w:rsid w:val="00470381"/>
    <w:rsid w:val="00487B98"/>
    <w:rsid w:val="004B7401"/>
    <w:rsid w:val="004D060E"/>
    <w:rsid w:val="004D57CF"/>
    <w:rsid w:val="004D68F7"/>
    <w:rsid w:val="004E1B0F"/>
    <w:rsid w:val="004F753A"/>
    <w:rsid w:val="00500CFF"/>
    <w:rsid w:val="005016B1"/>
    <w:rsid w:val="00502E01"/>
    <w:rsid w:val="00503268"/>
    <w:rsid w:val="00521DE7"/>
    <w:rsid w:val="005375D7"/>
    <w:rsid w:val="005445DF"/>
    <w:rsid w:val="00563684"/>
    <w:rsid w:val="005679F6"/>
    <w:rsid w:val="00593DBE"/>
    <w:rsid w:val="00597F06"/>
    <w:rsid w:val="005A1378"/>
    <w:rsid w:val="005B1492"/>
    <w:rsid w:val="005D1B5B"/>
    <w:rsid w:val="00604764"/>
    <w:rsid w:val="006054A3"/>
    <w:rsid w:val="006064DB"/>
    <w:rsid w:val="00612097"/>
    <w:rsid w:val="006172EB"/>
    <w:rsid w:val="00644D0B"/>
    <w:rsid w:val="00656885"/>
    <w:rsid w:val="00672306"/>
    <w:rsid w:val="00677104"/>
    <w:rsid w:val="0068012F"/>
    <w:rsid w:val="006827FE"/>
    <w:rsid w:val="00686EF2"/>
    <w:rsid w:val="006A4B1B"/>
    <w:rsid w:val="006B042E"/>
    <w:rsid w:val="006C3EC5"/>
    <w:rsid w:val="006C56B4"/>
    <w:rsid w:val="006E6BAE"/>
    <w:rsid w:val="006F2EB2"/>
    <w:rsid w:val="006F4E68"/>
    <w:rsid w:val="0070015C"/>
    <w:rsid w:val="00725101"/>
    <w:rsid w:val="0073433D"/>
    <w:rsid w:val="00736BDE"/>
    <w:rsid w:val="007549D7"/>
    <w:rsid w:val="0076149E"/>
    <w:rsid w:val="0076534F"/>
    <w:rsid w:val="007657A3"/>
    <w:rsid w:val="0078014B"/>
    <w:rsid w:val="0078036E"/>
    <w:rsid w:val="00781B7D"/>
    <w:rsid w:val="00782DF9"/>
    <w:rsid w:val="00794B21"/>
    <w:rsid w:val="007A5F7B"/>
    <w:rsid w:val="007A6046"/>
    <w:rsid w:val="007A75BE"/>
    <w:rsid w:val="007B36F9"/>
    <w:rsid w:val="007C6A24"/>
    <w:rsid w:val="007E44A0"/>
    <w:rsid w:val="007E466E"/>
    <w:rsid w:val="008116EA"/>
    <w:rsid w:val="00817AF6"/>
    <w:rsid w:val="00845159"/>
    <w:rsid w:val="008716B1"/>
    <w:rsid w:val="00891189"/>
    <w:rsid w:val="008A2134"/>
    <w:rsid w:val="008A4F9B"/>
    <w:rsid w:val="008A5429"/>
    <w:rsid w:val="008A5C29"/>
    <w:rsid w:val="008B149D"/>
    <w:rsid w:val="008B7D8D"/>
    <w:rsid w:val="008C0855"/>
    <w:rsid w:val="008C1133"/>
    <w:rsid w:val="008C14AF"/>
    <w:rsid w:val="008C2E2B"/>
    <w:rsid w:val="008C5127"/>
    <w:rsid w:val="008C6604"/>
    <w:rsid w:val="008C7580"/>
    <w:rsid w:val="008D4796"/>
    <w:rsid w:val="008D6740"/>
    <w:rsid w:val="00907457"/>
    <w:rsid w:val="009179A0"/>
    <w:rsid w:val="00924759"/>
    <w:rsid w:val="009315D0"/>
    <w:rsid w:val="00936430"/>
    <w:rsid w:val="00960EA1"/>
    <w:rsid w:val="00965C8F"/>
    <w:rsid w:val="009664D2"/>
    <w:rsid w:val="00973313"/>
    <w:rsid w:val="009811F7"/>
    <w:rsid w:val="00991776"/>
    <w:rsid w:val="00991CD6"/>
    <w:rsid w:val="009968B6"/>
    <w:rsid w:val="009A5789"/>
    <w:rsid w:val="009C0B2D"/>
    <w:rsid w:val="009C3900"/>
    <w:rsid w:val="009C6698"/>
    <w:rsid w:val="009D24AA"/>
    <w:rsid w:val="009E57EB"/>
    <w:rsid w:val="009E5F98"/>
    <w:rsid w:val="00A043DF"/>
    <w:rsid w:val="00A131AA"/>
    <w:rsid w:val="00A30B1A"/>
    <w:rsid w:val="00A35556"/>
    <w:rsid w:val="00A4113C"/>
    <w:rsid w:val="00A41987"/>
    <w:rsid w:val="00A432CF"/>
    <w:rsid w:val="00A666F4"/>
    <w:rsid w:val="00A861B9"/>
    <w:rsid w:val="00A87329"/>
    <w:rsid w:val="00AA32B7"/>
    <w:rsid w:val="00AB2FE2"/>
    <w:rsid w:val="00AB3F51"/>
    <w:rsid w:val="00AD7688"/>
    <w:rsid w:val="00AE060D"/>
    <w:rsid w:val="00AE3F53"/>
    <w:rsid w:val="00AE70E8"/>
    <w:rsid w:val="00AF3079"/>
    <w:rsid w:val="00B05D7E"/>
    <w:rsid w:val="00B111F0"/>
    <w:rsid w:val="00B12857"/>
    <w:rsid w:val="00B32E18"/>
    <w:rsid w:val="00B44391"/>
    <w:rsid w:val="00B5041A"/>
    <w:rsid w:val="00B50CBF"/>
    <w:rsid w:val="00B60EDF"/>
    <w:rsid w:val="00B77F6D"/>
    <w:rsid w:val="00B81176"/>
    <w:rsid w:val="00B84712"/>
    <w:rsid w:val="00B91573"/>
    <w:rsid w:val="00B9590D"/>
    <w:rsid w:val="00BB5495"/>
    <w:rsid w:val="00BC3A39"/>
    <w:rsid w:val="00BC5FA3"/>
    <w:rsid w:val="00BC627F"/>
    <w:rsid w:val="00BE64B2"/>
    <w:rsid w:val="00BF36AD"/>
    <w:rsid w:val="00BF743C"/>
    <w:rsid w:val="00C03CFB"/>
    <w:rsid w:val="00C11FB5"/>
    <w:rsid w:val="00C22C7C"/>
    <w:rsid w:val="00C31B45"/>
    <w:rsid w:val="00C34137"/>
    <w:rsid w:val="00C45BF0"/>
    <w:rsid w:val="00C542C4"/>
    <w:rsid w:val="00C608A8"/>
    <w:rsid w:val="00C60BE4"/>
    <w:rsid w:val="00C66077"/>
    <w:rsid w:val="00C80B4A"/>
    <w:rsid w:val="00C86041"/>
    <w:rsid w:val="00C86593"/>
    <w:rsid w:val="00C92D63"/>
    <w:rsid w:val="00C959CA"/>
    <w:rsid w:val="00C9788F"/>
    <w:rsid w:val="00CA2D0D"/>
    <w:rsid w:val="00CA417A"/>
    <w:rsid w:val="00CC4DF0"/>
    <w:rsid w:val="00CD3A3B"/>
    <w:rsid w:val="00D02D5A"/>
    <w:rsid w:val="00D114EB"/>
    <w:rsid w:val="00D16276"/>
    <w:rsid w:val="00D32B13"/>
    <w:rsid w:val="00D34B7B"/>
    <w:rsid w:val="00D3637B"/>
    <w:rsid w:val="00D52F8A"/>
    <w:rsid w:val="00D661B5"/>
    <w:rsid w:val="00D743A3"/>
    <w:rsid w:val="00D8163A"/>
    <w:rsid w:val="00D935CD"/>
    <w:rsid w:val="00D9751A"/>
    <w:rsid w:val="00DB0B1C"/>
    <w:rsid w:val="00DB4C30"/>
    <w:rsid w:val="00DC27CC"/>
    <w:rsid w:val="00DD6087"/>
    <w:rsid w:val="00DE2033"/>
    <w:rsid w:val="00E04D4E"/>
    <w:rsid w:val="00E3029C"/>
    <w:rsid w:val="00E302E0"/>
    <w:rsid w:val="00E56A45"/>
    <w:rsid w:val="00E70360"/>
    <w:rsid w:val="00E96B76"/>
    <w:rsid w:val="00EC13B2"/>
    <w:rsid w:val="00ED62A1"/>
    <w:rsid w:val="00EE18C6"/>
    <w:rsid w:val="00EF25EE"/>
    <w:rsid w:val="00F160B8"/>
    <w:rsid w:val="00F173AE"/>
    <w:rsid w:val="00F3637F"/>
    <w:rsid w:val="00F36B58"/>
    <w:rsid w:val="00F452BF"/>
    <w:rsid w:val="00F4638E"/>
    <w:rsid w:val="00F501D1"/>
    <w:rsid w:val="00F526E0"/>
    <w:rsid w:val="00F542BA"/>
    <w:rsid w:val="00F57D08"/>
    <w:rsid w:val="00F65173"/>
    <w:rsid w:val="00F80934"/>
    <w:rsid w:val="00F93F72"/>
    <w:rsid w:val="00FA7CC9"/>
    <w:rsid w:val="00FC0FD8"/>
    <w:rsid w:val="00FC18E1"/>
    <w:rsid w:val="00FD4B3D"/>
    <w:rsid w:val="00FF0B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05F1F"/>
  <w15:docId w15:val="{A95C3242-4814-4DBB-A4AE-7B238B1E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eastAsia="en-US"/>
    </w:rPr>
  </w:style>
  <w:style w:type="paragraph" w:styleId="Kop1">
    <w:name w:val="heading 1"/>
    <w:basedOn w:val="Standaard"/>
    <w:next w:val="Standaard"/>
    <w:link w:val="Kop1Char"/>
    <w:uiPriority w:val="9"/>
    <w:qFormat/>
    <w:rsid w:val="001D2D89"/>
    <w:pPr>
      <w:keepNext/>
      <w:keepLines/>
      <w:spacing w:before="480"/>
      <w:outlineLvl w:val="0"/>
    </w:pPr>
    <w:rPr>
      <w:rFonts w:ascii="Calibri" w:hAnsi="Calibri"/>
      <w:b/>
      <w:bCs/>
      <w:color w:val="345A8A"/>
      <w:sz w:val="32"/>
      <w:szCs w:val="32"/>
    </w:rPr>
  </w:style>
  <w:style w:type="paragraph" w:styleId="Kop2">
    <w:name w:val="heading 2"/>
    <w:basedOn w:val="Standaard"/>
    <w:next w:val="Standaard"/>
    <w:link w:val="Kop2Char"/>
    <w:uiPriority w:val="9"/>
    <w:qFormat/>
    <w:rsid w:val="001D2D89"/>
    <w:pPr>
      <w:keepNext/>
      <w:keepLines/>
      <w:spacing w:before="200"/>
      <w:outlineLvl w:val="1"/>
    </w:pPr>
    <w:rPr>
      <w:rFonts w:ascii="Calibri" w:hAnsi="Calibri"/>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e-mailstijl15">
    <w:name w:val="e-mailstijl15"/>
    <w:semiHidden/>
    <w:rsid w:val="008C0855"/>
    <w:rPr>
      <w:rFonts w:ascii="Arial" w:hAnsi="Arial" w:cs="Arial" w:hint="default"/>
      <w:color w:val="000000"/>
      <w:sz w:val="20"/>
    </w:rPr>
  </w:style>
  <w:style w:type="character" w:customStyle="1" w:styleId="emailstijl18">
    <w:name w:val="emailstijl18"/>
    <w:semiHidden/>
    <w:rsid w:val="008A4F9B"/>
    <w:rPr>
      <w:rFonts w:ascii="Arial" w:hAnsi="Arial" w:cs="Arial"/>
      <w:color w:val="000080"/>
      <w:sz w:val="20"/>
    </w:rPr>
  </w:style>
  <w:style w:type="character" w:customStyle="1" w:styleId="Kop1Char">
    <w:name w:val="Kop 1 Char"/>
    <w:link w:val="Kop1"/>
    <w:uiPriority w:val="9"/>
    <w:rsid w:val="001D2D89"/>
    <w:rPr>
      <w:rFonts w:ascii="Calibri" w:hAnsi="Calibri"/>
      <w:b/>
      <w:bCs/>
      <w:color w:val="345A8A"/>
      <w:sz w:val="32"/>
      <w:szCs w:val="32"/>
      <w:lang w:eastAsia="en-US"/>
    </w:rPr>
  </w:style>
  <w:style w:type="character" w:customStyle="1" w:styleId="Kop2Char">
    <w:name w:val="Kop 2 Char"/>
    <w:link w:val="Kop2"/>
    <w:uiPriority w:val="9"/>
    <w:rsid w:val="001D2D89"/>
    <w:rPr>
      <w:rFonts w:ascii="Calibri" w:hAnsi="Calibri"/>
      <w:b/>
      <w:bCs/>
      <w:color w:val="4F81BD"/>
      <w:sz w:val="26"/>
      <w:szCs w:val="26"/>
      <w:lang w:eastAsia="en-US"/>
    </w:rPr>
  </w:style>
  <w:style w:type="paragraph" w:customStyle="1" w:styleId="Gemiddeldraster21">
    <w:name w:val="Gemiddeld raster 21"/>
    <w:uiPriority w:val="1"/>
    <w:qFormat/>
    <w:rsid w:val="007A5F7B"/>
    <w:rPr>
      <w:rFonts w:ascii="Calibri" w:eastAsia="Calibri" w:hAnsi="Calibri"/>
      <w:sz w:val="22"/>
      <w:szCs w:val="22"/>
      <w:lang w:eastAsia="en-US"/>
    </w:rPr>
  </w:style>
  <w:style w:type="paragraph" w:styleId="Plattetekst2">
    <w:name w:val="Body Text 2"/>
    <w:basedOn w:val="Standaard"/>
    <w:link w:val="Plattetekst2Char"/>
    <w:rsid w:val="009C3900"/>
    <w:rPr>
      <w:rFonts w:ascii="Arial" w:hAnsi="Arial" w:cs="Arial"/>
      <w:sz w:val="20"/>
      <w:lang w:eastAsia="nl-NL"/>
    </w:rPr>
  </w:style>
  <w:style w:type="character" w:customStyle="1" w:styleId="Plattetekst2Char">
    <w:name w:val="Platte tekst 2 Char"/>
    <w:link w:val="Plattetekst2"/>
    <w:rsid w:val="009C3900"/>
    <w:rPr>
      <w:rFonts w:ascii="Arial" w:hAnsi="Arial" w:cs="Arial"/>
      <w:szCs w:val="24"/>
    </w:rPr>
  </w:style>
  <w:style w:type="character" w:styleId="Hyperlink">
    <w:name w:val="Hyperlink"/>
    <w:rsid w:val="00CC4DF0"/>
    <w:rPr>
      <w:color w:val="0000FF"/>
      <w:u w:val="single"/>
    </w:rPr>
  </w:style>
  <w:style w:type="paragraph" w:styleId="Koptekst">
    <w:name w:val="header"/>
    <w:basedOn w:val="Standaard"/>
    <w:link w:val="KoptekstChar"/>
    <w:rsid w:val="007657A3"/>
    <w:pPr>
      <w:tabs>
        <w:tab w:val="center" w:pos="4536"/>
        <w:tab w:val="right" w:pos="9072"/>
      </w:tabs>
    </w:pPr>
  </w:style>
  <w:style w:type="character" w:customStyle="1" w:styleId="KoptekstChar">
    <w:name w:val="Koptekst Char"/>
    <w:link w:val="Koptekst"/>
    <w:rsid w:val="007657A3"/>
    <w:rPr>
      <w:sz w:val="24"/>
      <w:szCs w:val="24"/>
      <w:lang w:eastAsia="en-US"/>
    </w:rPr>
  </w:style>
  <w:style w:type="paragraph" w:styleId="Voettekst">
    <w:name w:val="footer"/>
    <w:basedOn w:val="Standaard"/>
    <w:link w:val="VoettekstChar"/>
    <w:rsid w:val="007657A3"/>
    <w:pPr>
      <w:tabs>
        <w:tab w:val="center" w:pos="4536"/>
        <w:tab w:val="right" w:pos="9072"/>
      </w:tabs>
    </w:pPr>
  </w:style>
  <w:style w:type="character" w:customStyle="1" w:styleId="VoettekstChar">
    <w:name w:val="Voettekst Char"/>
    <w:link w:val="Voettekst"/>
    <w:rsid w:val="007657A3"/>
    <w:rPr>
      <w:sz w:val="24"/>
      <w:szCs w:val="24"/>
      <w:lang w:eastAsia="en-US"/>
    </w:rPr>
  </w:style>
  <w:style w:type="paragraph" w:styleId="Lijstalinea">
    <w:name w:val="List Paragraph"/>
    <w:basedOn w:val="Standaard"/>
    <w:qFormat/>
    <w:rsid w:val="001B4D1D"/>
    <w:pPr>
      <w:ind w:left="720"/>
      <w:contextualSpacing/>
    </w:pPr>
  </w:style>
  <w:style w:type="paragraph" w:styleId="Voetnoottekst">
    <w:name w:val="footnote text"/>
    <w:basedOn w:val="Standaard"/>
    <w:link w:val="VoetnoottekstChar"/>
    <w:semiHidden/>
    <w:unhideWhenUsed/>
    <w:rsid w:val="008116EA"/>
    <w:rPr>
      <w:sz w:val="20"/>
      <w:szCs w:val="20"/>
    </w:rPr>
  </w:style>
  <w:style w:type="character" w:customStyle="1" w:styleId="VoetnoottekstChar">
    <w:name w:val="Voetnoottekst Char"/>
    <w:basedOn w:val="Standaardalinea-lettertype"/>
    <w:link w:val="Voetnoottekst"/>
    <w:semiHidden/>
    <w:rsid w:val="008116EA"/>
    <w:rPr>
      <w:lang w:eastAsia="en-US"/>
    </w:rPr>
  </w:style>
  <w:style w:type="character" w:styleId="Voetnootmarkering">
    <w:name w:val="footnote reference"/>
    <w:basedOn w:val="Standaardalinea-lettertype"/>
    <w:semiHidden/>
    <w:unhideWhenUsed/>
    <w:rsid w:val="008116EA"/>
    <w:rPr>
      <w:vertAlign w:val="superscript"/>
    </w:rPr>
  </w:style>
  <w:style w:type="character" w:styleId="Onopgelostemelding">
    <w:name w:val="Unresolved Mention"/>
    <w:basedOn w:val="Standaardalinea-lettertype"/>
    <w:uiPriority w:val="99"/>
    <w:semiHidden/>
    <w:unhideWhenUsed/>
    <w:rsid w:val="008116EA"/>
    <w:rPr>
      <w:color w:val="808080"/>
      <w:shd w:val="clear" w:color="auto" w:fill="E6E6E6"/>
    </w:rPr>
  </w:style>
  <w:style w:type="paragraph" w:styleId="Ballontekst">
    <w:name w:val="Balloon Text"/>
    <w:basedOn w:val="Standaard"/>
    <w:link w:val="BallontekstChar"/>
    <w:rsid w:val="00521DE7"/>
    <w:rPr>
      <w:rFonts w:ascii="Segoe UI" w:hAnsi="Segoe UI" w:cs="Segoe UI"/>
      <w:sz w:val="18"/>
      <w:szCs w:val="18"/>
    </w:rPr>
  </w:style>
  <w:style w:type="character" w:customStyle="1" w:styleId="BallontekstChar">
    <w:name w:val="Ballontekst Char"/>
    <w:basedOn w:val="Standaardalinea-lettertype"/>
    <w:link w:val="Ballontekst"/>
    <w:rsid w:val="00521DE7"/>
    <w:rPr>
      <w:rFonts w:ascii="Segoe UI" w:hAnsi="Segoe UI" w:cs="Segoe UI"/>
      <w:sz w:val="18"/>
      <w:szCs w:val="18"/>
      <w:lang w:eastAsia="en-US"/>
    </w:rPr>
  </w:style>
  <w:style w:type="character" w:styleId="Verwijzingopmerking">
    <w:name w:val="annotation reference"/>
    <w:basedOn w:val="Standaardalinea-lettertype"/>
    <w:semiHidden/>
    <w:unhideWhenUsed/>
    <w:rsid w:val="00521DE7"/>
    <w:rPr>
      <w:sz w:val="16"/>
      <w:szCs w:val="16"/>
    </w:rPr>
  </w:style>
  <w:style w:type="paragraph" w:styleId="Tekstopmerking">
    <w:name w:val="annotation text"/>
    <w:basedOn w:val="Standaard"/>
    <w:link w:val="TekstopmerkingChar"/>
    <w:semiHidden/>
    <w:unhideWhenUsed/>
    <w:rsid w:val="00521DE7"/>
    <w:rPr>
      <w:sz w:val="20"/>
      <w:szCs w:val="20"/>
    </w:rPr>
  </w:style>
  <w:style w:type="character" w:customStyle="1" w:styleId="TekstopmerkingChar">
    <w:name w:val="Tekst opmerking Char"/>
    <w:basedOn w:val="Standaardalinea-lettertype"/>
    <w:link w:val="Tekstopmerking"/>
    <w:semiHidden/>
    <w:rsid w:val="00521DE7"/>
    <w:rPr>
      <w:lang w:eastAsia="en-US"/>
    </w:rPr>
  </w:style>
  <w:style w:type="paragraph" w:styleId="Onderwerpvanopmerking">
    <w:name w:val="annotation subject"/>
    <w:basedOn w:val="Tekstopmerking"/>
    <w:next w:val="Tekstopmerking"/>
    <w:link w:val="OnderwerpvanopmerkingChar"/>
    <w:semiHidden/>
    <w:unhideWhenUsed/>
    <w:rsid w:val="00521DE7"/>
    <w:rPr>
      <w:b/>
      <w:bCs/>
    </w:rPr>
  </w:style>
  <w:style w:type="character" w:customStyle="1" w:styleId="OnderwerpvanopmerkingChar">
    <w:name w:val="Onderwerp van opmerking Char"/>
    <w:basedOn w:val="TekstopmerkingChar"/>
    <w:link w:val="Onderwerpvanopmerking"/>
    <w:semiHidden/>
    <w:rsid w:val="00521DE7"/>
    <w:rPr>
      <w:b/>
      <w:bCs/>
      <w:lang w:eastAsia="en-US"/>
    </w:rPr>
  </w:style>
  <w:style w:type="paragraph" w:styleId="Normaalweb">
    <w:name w:val="Normal (Web)"/>
    <w:basedOn w:val="Standaard"/>
    <w:uiPriority w:val="99"/>
    <w:unhideWhenUsed/>
    <w:rsid w:val="00F542BA"/>
    <w:pPr>
      <w:spacing w:before="100" w:beforeAutospacing="1" w:after="100" w:afterAutospacing="1"/>
    </w:pPr>
    <w:rPr>
      <w:lang w:eastAsia="nl-NL"/>
    </w:rPr>
  </w:style>
  <w:style w:type="paragraph" w:customStyle="1" w:styleId="m-2483310530205801895msolistparagraph">
    <w:name w:val="m_-2483310530205801895msolistparagraph"/>
    <w:basedOn w:val="Standaard"/>
    <w:rsid w:val="00093C13"/>
    <w:pPr>
      <w:spacing w:before="100" w:beforeAutospacing="1" w:after="100" w:afterAutospacing="1"/>
    </w:pPr>
    <w:rPr>
      <w:lang w:eastAsia="nl-NL"/>
    </w:rPr>
  </w:style>
  <w:style w:type="paragraph" w:customStyle="1" w:styleId="Default">
    <w:name w:val="Default"/>
    <w:rsid w:val="00781B7D"/>
    <w:pPr>
      <w:autoSpaceDE w:val="0"/>
      <w:autoSpaceDN w:val="0"/>
      <w:adjustRightInd w:val="0"/>
    </w:pPr>
    <w:rPr>
      <w:rFonts w:ascii="Calibri" w:hAnsi="Calibri" w:cs="Calibri"/>
      <w:color w:val="000000"/>
      <w:sz w:val="24"/>
      <w:szCs w:val="24"/>
    </w:rPr>
  </w:style>
  <w:style w:type="paragraph" w:styleId="Eindnoottekst">
    <w:name w:val="endnote text"/>
    <w:basedOn w:val="Standaard"/>
    <w:link w:val="EindnoottekstChar"/>
    <w:semiHidden/>
    <w:unhideWhenUsed/>
    <w:rsid w:val="008A5C29"/>
    <w:rPr>
      <w:sz w:val="20"/>
      <w:szCs w:val="20"/>
    </w:rPr>
  </w:style>
  <w:style w:type="character" w:customStyle="1" w:styleId="EindnoottekstChar">
    <w:name w:val="Eindnoottekst Char"/>
    <w:basedOn w:val="Standaardalinea-lettertype"/>
    <w:link w:val="Eindnoottekst"/>
    <w:semiHidden/>
    <w:rsid w:val="008A5C29"/>
    <w:rPr>
      <w:lang w:eastAsia="en-US"/>
    </w:rPr>
  </w:style>
  <w:style w:type="character" w:styleId="Eindnootmarkering">
    <w:name w:val="endnote reference"/>
    <w:basedOn w:val="Standaardalinea-lettertype"/>
    <w:semiHidden/>
    <w:unhideWhenUsed/>
    <w:rsid w:val="008A5C29"/>
    <w:rPr>
      <w:vertAlign w:val="superscript"/>
    </w:rPr>
  </w:style>
  <w:style w:type="numbering" w:customStyle="1" w:styleId="WWNum2">
    <w:name w:val="WWNum2"/>
    <w:basedOn w:val="Geenlijst"/>
    <w:rsid w:val="00AA32B7"/>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4039">
      <w:bodyDiv w:val="1"/>
      <w:marLeft w:val="0"/>
      <w:marRight w:val="0"/>
      <w:marTop w:val="0"/>
      <w:marBottom w:val="0"/>
      <w:divBdr>
        <w:top w:val="none" w:sz="0" w:space="0" w:color="auto"/>
        <w:left w:val="none" w:sz="0" w:space="0" w:color="auto"/>
        <w:bottom w:val="none" w:sz="0" w:space="0" w:color="auto"/>
        <w:right w:val="none" w:sz="0" w:space="0" w:color="auto"/>
      </w:divBdr>
    </w:div>
    <w:div w:id="745952945">
      <w:bodyDiv w:val="1"/>
      <w:marLeft w:val="0"/>
      <w:marRight w:val="0"/>
      <w:marTop w:val="0"/>
      <w:marBottom w:val="0"/>
      <w:divBdr>
        <w:top w:val="none" w:sz="0" w:space="0" w:color="auto"/>
        <w:left w:val="none" w:sz="0" w:space="0" w:color="auto"/>
        <w:bottom w:val="none" w:sz="0" w:space="0" w:color="auto"/>
        <w:right w:val="none" w:sz="0" w:space="0" w:color="auto"/>
      </w:divBdr>
    </w:div>
    <w:div w:id="802431418">
      <w:bodyDiv w:val="1"/>
      <w:marLeft w:val="0"/>
      <w:marRight w:val="0"/>
      <w:marTop w:val="0"/>
      <w:marBottom w:val="0"/>
      <w:divBdr>
        <w:top w:val="none" w:sz="0" w:space="0" w:color="auto"/>
        <w:left w:val="none" w:sz="0" w:space="0" w:color="auto"/>
        <w:bottom w:val="none" w:sz="0" w:space="0" w:color="auto"/>
        <w:right w:val="none" w:sz="0" w:space="0" w:color="auto"/>
      </w:divBdr>
    </w:div>
    <w:div w:id="98423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ormakers\Application%20Data\Microsoft\Sjablonen\PvdA-Helm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81104-964C-435C-B948-C59801A6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PvdA-Helmond</Template>
  <TotalTime>0</TotalTime>
  <Pages>1</Pages>
  <Words>384</Words>
  <Characters>2118</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Spoormakers</dc:creator>
  <cp:lastModifiedBy>Nathalie Peijs</cp:lastModifiedBy>
  <cp:revision>3</cp:revision>
  <cp:lastPrinted>2008-07-17T18:10:00Z</cp:lastPrinted>
  <dcterms:created xsi:type="dcterms:W3CDTF">2021-09-03T09:13:00Z</dcterms:created>
  <dcterms:modified xsi:type="dcterms:W3CDTF">2021-09-03T09:51:00Z</dcterms:modified>
</cp:coreProperties>
</file>